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CE" w:rsidRPr="002105CE" w:rsidRDefault="002105CE" w:rsidP="002105CE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4"/>
          <w:szCs w:val="20"/>
        </w:rPr>
      </w:pPr>
      <w:bookmarkStart w:id="0" w:name="_GoBack"/>
      <w:bookmarkEnd w:id="0"/>
      <w:r w:rsidRPr="002105CE">
        <w:rPr>
          <w:rFonts w:ascii="Arial Narrow" w:eastAsia="Times New Roman" w:hAnsi="Arial Narrow" w:cs="Times New Roman"/>
          <w:b/>
          <w:sz w:val="24"/>
          <w:szCs w:val="20"/>
        </w:rPr>
        <w:t>HEALTH CARE ADMINISTRATION MAJOR</w:t>
      </w:r>
    </w:p>
    <w:p w:rsidR="002105CE" w:rsidRPr="002105CE" w:rsidRDefault="002105CE" w:rsidP="002105C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105CE" w:rsidRPr="002105CE" w:rsidRDefault="002105CE" w:rsidP="002105C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0"/>
        </w:rPr>
      </w:pPr>
      <w:r w:rsidRPr="002105CE">
        <w:rPr>
          <w:rFonts w:ascii="Arial Narrow" w:eastAsia="Times New Roman" w:hAnsi="Arial Narrow" w:cs="Times New Roman"/>
          <w:b/>
          <w:sz w:val="24"/>
          <w:szCs w:val="20"/>
        </w:rPr>
        <w:t xml:space="preserve">The Health Care Admin. </w:t>
      </w:r>
      <w:proofErr w:type="gramStart"/>
      <w:r w:rsidRPr="002105CE">
        <w:rPr>
          <w:rFonts w:ascii="Arial Narrow" w:eastAsia="Times New Roman" w:hAnsi="Arial Narrow" w:cs="Times New Roman"/>
          <w:b/>
          <w:sz w:val="24"/>
          <w:szCs w:val="20"/>
        </w:rPr>
        <w:t>major</w:t>
      </w:r>
      <w:proofErr w:type="gramEnd"/>
      <w:r w:rsidRPr="002105CE">
        <w:rPr>
          <w:rFonts w:ascii="Arial Narrow" w:eastAsia="Times New Roman" w:hAnsi="Arial Narrow" w:cs="Times New Roman"/>
          <w:b/>
          <w:sz w:val="24"/>
          <w:szCs w:val="20"/>
        </w:rPr>
        <w:t xml:space="preserve"> requires 5</w:t>
      </w:r>
      <w:r w:rsidR="00623B2D">
        <w:rPr>
          <w:rFonts w:ascii="Arial Narrow" w:eastAsia="Times New Roman" w:hAnsi="Arial Narrow" w:cs="Times New Roman"/>
          <w:b/>
          <w:sz w:val="24"/>
          <w:szCs w:val="20"/>
        </w:rPr>
        <w:t>1</w:t>
      </w:r>
      <w:r w:rsidRPr="002105CE">
        <w:rPr>
          <w:rFonts w:ascii="Arial Narrow" w:eastAsia="Times New Roman" w:hAnsi="Arial Narrow" w:cs="Times New Roman"/>
          <w:b/>
          <w:sz w:val="24"/>
          <w:szCs w:val="20"/>
        </w:rPr>
        <w:t xml:space="preserve"> </w:t>
      </w:r>
      <w:proofErr w:type="spellStart"/>
      <w:r w:rsidRPr="002105CE">
        <w:rPr>
          <w:rFonts w:ascii="Arial Narrow" w:eastAsia="Times New Roman" w:hAnsi="Arial Narrow" w:cs="Times New Roman"/>
          <w:b/>
          <w:sz w:val="24"/>
          <w:szCs w:val="20"/>
        </w:rPr>
        <w:t>s.h</w:t>
      </w:r>
      <w:proofErr w:type="spellEnd"/>
      <w:r w:rsidRPr="002105CE">
        <w:rPr>
          <w:rFonts w:ascii="Arial Narrow" w:eastAsia="Times New Roman" w:hAnsi="Arial Narrow" w:cs="Times New Roman"/>
          <w:b/>
          <w:sz w:val="24"/>
          <w:szCs w:val="20"/>
        </w:rPr>
        <w:t>.</w:t>
      </w:r>
      <w:r w:rsidRPr="002105CE">
        <w:rPr>
          <w:rFonts w:ascii="Arial Narrow" w:eastAsia="Times New Roman" w:hAnsi="Arial Narrow" w:cs="Times New Roman"/>
          <w:sz w:val="24"/>
          <w:szCs w:val="20"/>
        </w:rPr>
        <w:t xml:space="preserve"> Each course is 3 </w:t>
      </w:r>
      <w:proofErr w:type="spellStart"/>
      <w:r w:rsidRPr="002105CE">
        <w:rPr>
          <w:rFonts w:ascii="Arial Narrow" w:eastAsia="Times New Roman" w:hAnsi="Arial Narrow" w:cs="Times New Roman"/>
          <w:sz w:val="24"/>
          <w:szCs w:val="20"/>
        </w:rPr>
        <w:t>s.h</w:t>
      </w:r>
      <w:proofErr w:type="spellEnd"/>
      <w:r w:rsidRPr="002105CE">
        <w:rPr>
          <w:rFonts w:ascii="Arial Narrow" w:eastAsia="Times New Roman" w:hAnsi="Arial Narrow" w:cs="Times New Roman"/>
          <w:sz w:val="24"/>
          <w:szCs w:val="20"/>
        </w:rPr>
        <w:t xml:space="preserve">. </w:t>
      </w:r>
      <w:proofErr w:type="gramStart"/>
      <w:r w:rsidRPr="002105CE">
        <w:rPr>
          <w:rFonts w:ascii="Arial Narrow" w:eastAsia="Times New Roman" w:hAnsi="Arial Narrow" w:cs="Times New Roman"/>
          <w:sz w:val="24"/>
          <w:szCs w:val="20"/>
        </w:rPr>
        <w:t>Unless</w:t>
      </w:r>
      <w:proofErr w:type="gramEnd"/>
      <w:r w:rsidRPr="002105CE">
        <w:rPr>
          <w:rFonts w:ascii="Arial Narrow" w:eastAsia="Times New Roman" w:hAnsi="Arial Narrow" w:cs="Times New Roman"/>
          <w:sz w:val="24"/>
          <w:szCs w:val="20"/>
        </w:rPr>
        <w:t xml:space="preserve"> otherwise noted.</w:t>
      </w: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2105CE">
        <w:rPr>
          <w:rFonts w:ascii="Arial Narrow" w:eastAsia="Times New Roman" w:hAnsi="Arial Narrow" w:cs="Times New Roman"/>
          <w:b/>
          <w:szCs w:val="24"/>
          <w:u w:val="single"/>
        </w:rPr>
        <w:t>Required courses</w:t>
      </w:r>
      <w:r w:rsidRPr="002105CE">
        <w:rPr>
          <w:rFonts w:ascii="Arial Narrow" w:eastAsia="Times New Roman" w:hAnsi="Arial Narrow" w:cs="Times New Roman"/>
          <w:b/>
          <w:szCs w:val="24"/>
        </w:rPr>
        <w:t xml:space="preserve">: </w:t>
      </w:r>
      <w:r w:rsidRPr="002105CE">
        <w:rPr>
          <w:rFonts w:ascii="Arial Narrow" w:eastAsia="Times New Roman" w:hAnsi="Arial Narrow" w:cs="Times New Roman"/>
          <w:b/>
          <w:szCs w:val="24"/>
        </w:rPr>
        <w:tab/>
      </w:r>
      <w:r w:rsidRPr="002105CE">
        <w:rPr>
          <w:rFonts w:ascii="Arial Narrow" w:eastAsia="Times New Roman" w:hAnsi="Arial Narrow" w:cs="Times New Roman"/>
          <w:b/>
          <w:szCs w:val="24"/>
        </w:rPr>
        <w:tab/>
      </w:r>
      <w:r w:rsidRPr="002105CE">
        <w:rPr>
          <w:rFonts w:ascii="Arial Narrow" w:eastAsia="Times New Roman" w:hAnsi="Arial Narrow" w:cs="Times New Roman"/>
          <w:b/>
          <w:szCs w:val="24"/>
        </w:rPr>
        <w:tab/>
      </w:r>
      <w:r w:rsidRPr="002105CE">
        <w:rPr>
          <w:rFonts w:ascii="Arial Narrow" w:eastAsia="Times New Roman" w:hAnsi="Arial Narrow" w:cs="Times New Roman"/>
          <w:b/>
          <w:szCs w:val="24"/>
        </w:rPr>
        <w:tab/>
      </w:r>
      <w:r w:rsidRPr="002105CE">
        <w:rPr>
          <w:rFonts w:ascii="Arial Narrow" w:eastAsia="Times New Roman" w:hAnsi="Arial Narrow" w:cs="Times New Roman"/>
          <w:b/>
          <w:szCs w:val="24"/>
        </w:rPr>
        <w:tab/>
      </w:r>
      <w:r w:rsidRPr="002105CE">
        <w:rPr>
          <w:rFonts w:ascii="Arial Narrow" w:eastAsia="Times New Roman" w:hAnsi="Arial Narrow" w:cs="Times New Roman"/>
          <w:b/>
          <w:szCs w:val="24"/>
        </w:rPr>
        <w:tab/>
      </w:r>
      <w:r w:rsidRPr="002105CE">
        <w:rPr>
          <w:rFonts w:ascii="Arial Narrow" w:eastAsia="Times New Roman" w:hAnsi="Arial Narrow" w:cs="Times New Roman"/>
          <w:b/>
          <w:szCs w:val="24"/>
        </w:rPr>
        <w:tab/>
        <w:t>OR Transfer course VCCS listed*</w:t>
      </w: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2105CE">
        <w:rPr>
          <w:rFonts w:ascii="Arial Narrow" w:eastAsia="Times New Roman" w:hAnsi="Arial Narrow" w:cs="Times New Roman"/>
          <w:szCs w:val="24"/>
        </w:rPr>
        <w:t>_____ HCA 101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  <w:t>Introduction to HCA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Calibri" w:hAnsi="Arial Narrow" w:cs="Times New Roman"/>
          <w:szCs w:val="24"/>
        </w:rPr>
        <w:t>__________________________</w:t>
      </w:r>
    </w:p>
    <w:p w:rsidR="00D73E60" w:rsidRDefault="002105CE" w:rsidP="002105C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2105CE">
        <w:rPr>
          <w:rFonts w:ascii="Arial Narrow" w:eastAsia="Times New Roman" w:hAnsi="Arial Narrow" w:cs="Times New Roman"/>
          <w:szCs w:val="24"/>
        </w:rPr>
        <w:t>_____ HCA/INT 222</w:t>
      </w:r>
      <w:r w:rsidRPr="002105CE">
        <w:rPr>
          <w:rFonts w:ascii="Arial Narrow" w:eastAsia="Times New Roman" w:hAnsi="Arial Narrow" w:cs="Times New Roman"/>
          <w:szCs w:val="24"/>
        </w:rPr>
        <w:tab/>
        <w:t>Social Science Statistics</w:t>
      </w:r>
      <w:r w:rsidRPr="002105CE">
        <w:rPr>
          <w:rFonts w:ascii="Arial Narrow" w:eastAsia="Times New Roman" w:hAnsi="Arial Narrow" w:cs="Times New Roman"/>
          <w:szCs w:val="24"/>
        </w:rPr>
        <w:tab/>
        <w:t>(Q)</w:t>
      </w:r>
      <w:r w:rsidR="00D73E60">
        <w:rPr>
          <w:rFonts w:ascii="Arial Narrow" w:eastAsia="Times New Roman" w:hAnsi="Arial Narrow" w:cs="Times New Roman"/>
          <w:szCs w:val="24"/>
        </w:rPr>
        <w:t xml:space="preserve"> </w:t>
      </w:r>
      <w:r w:rsidR="00D73E60" w:rsidRPr="00D73E60">
        <w:rPr>
          <w:rFonts w:ascii="Arial Narrow" w:eastAsia="Times New Roman" w:hAnsi="Arial Narrow" w:cs="Times New Roman"/>
          <w:b/>
          <w:szCs w:val="24"/>
        </w:rPr>
        <w:t>OR</w:t>
      </w:r>
      <w:r w:rsidRPr="002105CE">
        <w:rPr>
          <w:rFonts w:ascii="Arial Narrow" w:eastAsia="Times New Roman" w:hAnsi="Arial Narrow" w:cs="Times New Roman"/>
          <w:szCs w:val="24"/>
        </w:rPr>
        <w:tab/>
      </w:r>
    </w:p>
    <w:p w:rsidR="002105CE" w:rsidRPr="002105CE" w:rsidRDefault="00D73E60" w:rsidP="002105C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>
        <w:rPr>
          <w:rFonts w:ascii="Arial Narrow" w:eastAsia="Times New Roman" w:hAnsi="Arial Narrow" w:cs="Times New Roman"/>
          <w:szCs w:val="24"/>
        </w:rPr>
        <w:t xml:space="preserve">_____ </w:t>
      </w:r>
      <w:r w:rsidRPr="00D73E60">
        <w:rPr>
          <w:rFonts w:ascii="Arial Narrow" w:eastAsia="Times New Roman" w:hAnsi="Arial Narrow" w:cs="Times New Roman"/>
          <w:szCs w:val="24"/>
        </w:rPr>
        <w:t>HSCI</w:t>
      </w:r>
      <w:r>
        <w:rPr>
          <w:rFonts w:ascii="Arial Narrow" w:eastAsia="Times New Roman" w:hAnsi="Arial Narrow" w:cs="Times New Roman"/>
          <w:szCs w:val="24"/>
        </w:rPr>
        <w:t xml:space="preserve"> </w:t>
      </w:r>
      <w:r w:rsidRPr="00D73E60">
        <w:rPr>
          <w:rFonts w:ascii="Arial Narrow" w:eastAsia="Times New Roman" w:hAnsi="Arial Narrow" w:cs="Times New Roman"/>
          <w:szCs w:val="24"/>
        </w:rPr>
        <w:t xml:space="preserve">321 </w:t>
      </w:r>
      <w:r>
        <w:rPr>
          <w:rFonts w:ascii="Arial Narrow" w:eastAsia="Times New Roman" w:hAnsi="Arial Narrow" w:cs="Times New Roman"/>
          <w:szCs w:val="24"/>
        </w:rPr>
        <w:tab/>
      </w:r>
      <w:r>
        <w:rPr>
          <w:rFonts w:ascii="Arial Narrow" w:eastAsia="Times New Roman" w:hAnsi="Arial Narrow" w:cs="Times New Roman"/>
          <w:szCs w:val="24"/>
        </w:rPr>
        <w:tab/>
      </w:r>
      <w:r w:rsidRPr="00D73E60">
        <w:rPr>
          <w:rFonts w:ascii="Arial Narrow" w:eastAsia="Times New Roman" w:hAnsi="Arial Narrow" w:cs="Times New Roman"/>
          <w:szCs w:val="24"/>
        </w:rPr>
        <w:t>Applying Statistical Concepts</w:t>
      </w:r>
      <w:r>
        <w:rPr>
          <w:rFonts w:ascii="Arial Narrow" w:eastAsia="Times New Roman" w:hAnsi="Arial Narrow" w:cs="Times New Roman"/>
          <w:szCs w:val="24"/>
        </w:rPr>
        <w:t xml:space="preserve"> (Q)</w:t>
      </w:r>
      <w:r w:rsidR="002105CE" w:rsidRPr="00D73E60">
        <w:rPr>
          <w:rFonts w:ascii="Arial Narrow" w:eastAsia="Times New Roman" w:hAnsi="Arial Narrow" w:cs="Times New Roman"/>
          <w:szCs w:val="24"/>
        </w:rPr>
        <w:tab/>
      </w:r>
      <w:r>
        <w:rPr>
          <w:rFonts w:ascii="Arial Narrow" w:eastAsia="Times New Roman" w:hAnsi="Arial Narrow" w:cs="Times New Roman"/>
          <w:szCs w:val="24"/>
        </w:rPr>
        <w:tab/>
      </w:r>
      <w:r>
        <w:rPr>
          <w:rFonts w:ascii="Arial Narrow" w:eastAsia="Times New Roman" w:hAnsi="Arial Narrow" w:cs="Times New Roman"/>
          <w:szCs w:val="24"/>
        </w:rPr>
        <w:tab/>
      </w:r>
      <w:r w:rsidR="002105CE" w:rsidRPr="002105CE">
        <w:rPr>
          <w:rFonts w:ascii="Arial Narrow" w:eastAsia="Calibri" w:hAnsi="Arial Narrow" w:cs="Times New Roman"/>
          <w:szCs w:val="24"/>
        </w:rPr>
        <w:t>__NA_____________________</w:t>
      </w:r>
    </w:p>
    <w:p w:rsidR="002105CE" w:rsidRPr="002105CE" w:rsidRDefault="007529C6" w:rsidP="002105C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>
        <w:rPr>
          <w:rFonts w:ascii="Arial Narrow" w:eastAsia="Times New Roman" w:hAnsi="Arial Narrow" w:cs="Times New Roman"/>
          <w:szCs w:val="24"/>
        </w:rPr>
        <w:t xml:space="preserve">_____ HCA </w:t>
      </w:r>
      <w:r w:rsidR="002105CE" w:rsidRPr="002105CE">
        <w:rPr>
          <w:rFonts w:ascii="Arial Narrow" w:eastAsia="Times New Roman" w:hAnsi="Arial Narrow" w:cs="Times New Roman"/>
          <w:szCs w:val="24"/>
        </w:rPr>
        <w:t>2</w:t>
      </w:r>
      <w:r w:rsidR="00D73E60">
        <w:rPr>
          <w:rFonts w:ascii="Arial Narrow" w:eastAsia="Times New Roman" w:hAnsi="Arial Narrow" w:cs="Times New Roman"/>
          <w:szCs w:val="24"/>
        </w:rPr>
        <w:t>43</w:t>
      </w:r>
      <w:r w:rsidR="002105CE" w:rsidRPr="002105CE">
        <w:rPr>
          <w:rFonts w:ascii="Arial Narrow" w:eastAsia="Times New Roman" w:hAnsi="Arial Narrow" w:cs="Times New Roman"/>
          <w:szCs w:val="24"/>
        </w:rPr>
        <w:tab/>
      </w:r>
      <w:r>
        <w:rPr>
          <w:rFonts w:ascii="Arial Narrow" w:eastAsia="Times New Roman" w:hAnsi="Arial Narrow" w:cs="Times New Roman"/>
          <w:szCs w:val="24"/>
        </w:rPr>
        <w:tab/>
      </w:r>
      <w:r w:rsidR="00D73E60">
        <w:rPr>
          <w:rFonts w:ascii="Arial Narrow" w:eastAsia="Times New Roman" w:hAnsi="Arial Narrow" w:cs="Times New Roman"/>
          <w:szCs w:val="24"/>
        </w:rPr>
        <w:t xml:space="preserve">Intro. To H. C. Quality &amp; Risk </w:t>
      </w:r>
      <w:proofErr w:type="spellStart"/>
      <w:r w:rsidR="00D73E60">
        <w:rPr>
          <w:rFonts w:ascii="Arial Narrow" w:eastAsia="Times New Roman" w:hAnsi="Arial Narrow" w:cs="Times New Roman"/>
          <w:szCs w:val="24"/>
        </w:rPr>
        <w:t>Mgmt</w:t>
      </w:r>
      <w:proofErr w:type="spellEnd"/>
      <w:r w:rsidR="00D73E60">
        <w:rPr>
          <w:rFonts w:ascii="Arial Narrow" w:eastAsia="Times New Roman" w:hAnsi="Arial Narrow" w:cs="Times New Roman"/>
          <w:szCs w:val="24"/>
        </w:rPr>
        <w:tab/>
      </w:r>
      <w:r w:rsidR="002105CE" w:rsidRPr="002105CE">
        <w:rPr>
          <w:rFonts w:ascii="Arial Narrow" w:eastAsia="Times New Roman" w:hAnsi="Arial Narrow" w:cs="Times New Roman"/>
          <w:szCs w:val="24"/>
        </w:rPr>
        <w:tab/>
      </w:r>
      <w:r w:rsidR="002105CE" w:rsidRPr="002105CE">
        <w:rPr>
          <w:rFonts w:ascii="Arial Narrow" w:eastAsia="Times New Roman" w:hAnsi="Arial Narrow" w:cs="Times New Roman"/>
          <w:szCs w:val="24"/>
        </w:rPr>
        <w:tab/>
      </w:r>
      <w:r w:rsidR="002105CE" w:rsidRPr="002105CE">
        <w:rPr>
          <w:rFonts w:ascii="Arial Narrow" w:eastAsia="Calibri" w:hAnsi="Arial Narrow" w:cs="Times New Roman"/>
          <w:szCs w:val="24"/>
        </w:rPr>
        <w:t>__________________________</w:t>
      </w: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2105CE">
        <w:rPr>
          <w:rFonts w:ascii="Arial Narrow" w:eastAsia="Times New Roman" w:hAnsi="Arial Narrow" w:cs="Times New Roman"/>
          <w:szCs w:val="24"/>
        </w:rPr>
        <w:t>_____ HCA/Pols 245</w:t>
      </w:r>
      <w:r w:rsidRPr="002105CE">
        <w:rPr>
          <w:rFonts w:ascii="Arial Narrow" w:eastAsia="Times New Roman" w:hAnsi="Arial Narrow" w:cs="Times New Roman"/>
          <w:szCs w:val="24"/>
        </w:rPr>
        <w:tab/>
        <w:t>Health Care Policy, Law</w:t>
      </w:r>
      <w:r w:rsidR="007529C6">
        <w:rPr>
          <w:rFonts w:ascii="Arial Narrow" w:eastAsia="Times New Roman" w:hAnsi="Arial Narrow" w:cs="Times New Roman"/>
          <w:szCs w:val="24"/>
        </w:rPr>
        <w:t xml:space="preserve"> &amp; Ethics</w:t>
      </w:r>
      <w:r w:rsidR="007529C6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Calibri" w:hAnsi="Arial Narrow" w:cs="Times New Roman"/>
          <w:szCs w:val="24"/>
        </w:rPr>
        <w:t>__________________________</w:t>
      </w: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2105CE">
        <w:rPr>
          <w:rFonts w:ascii="Arial Narrow" w:eastAsia="Times New Roman" w:hAnsi="Arial Narrow" w:cs="Times New Roman"/>
          <w:szCs w:val="24"/>
        </w:rPr>
        <w:t>_____ HCA</w:t>
      </w:r>
      <w:r w:rsidR="00D73E60">
        <w:rPr>
          <w:rFonts w:ascii="Arial Narrow" w:eastAsia="Times New Roman" w:hAnsi="Arial Narrow" w:cs="Times New Roman"/>
          <w:szCs w:val="24"/>
        </w:rPr>
        <w:t xml:space="preserve"> 250 </w:t>
      </w:r>
      <w:r w:rsidR="00D73E60">
        <w:rPr>
          <w:rFonts w:ascii="Arial Narrow" w:eastAsia="Times New Roman" w:hAnsi="Arial Narrow" w:cs="Times New Roman"/>
          <w:szCs w:val="24"/>
        </w:rPr>
        <w:tab/>
      </w:r>
      <w:r w:rsidR="00D73E60">
        <w:rPr>
          <w:rFonts w:ascii="Arial Narrow" w:eastAsia="Times New Roman" w:hAnsi="Arial Narrow" w:cs="Times New Roman"/>
          <w:szCs w:val="24"/>
        </w:rPr>
        <w:tab/>
      </w:r>
      <w:r w:rsidR="007529C6">
        <w:rPr>
          <w:rFonts w:ascii="Arial Narrow" w:eastAsia="Times New Roman" w:hAnsi="Arial Narrow" w:cs="Times New Roman"/>
          <w:szCs w:val="24"/>
        </w:rPr>
        <w:t xml:space="preserve">Global Healthcare (I) </w:t>
      </w:r>
      <w:r w:rsidR="007529C6">
        <w:rPr>
          <w:rFonts w:ascii="Arial Narrow" w:eastAsia="Times New Roman" w:hAnsi="Arial Narrow" w:cs="Times New Roman"/>
          <w:szCs w:val="24"/>
        </w:rPr>
        <w:tab/>
      </w:r>
      <w:r w:rsidR="007529C6">
        <w:rPr>
          <w:rFonts w:ascii="Arial Narrow" w:eastAsia="Times New Roman" w:hAnsi="Arial Narrow" w:cs="Times New Roman"/>
          <w:szCs w:val="24"/>
        </w:rPr>
        <w:tab/>
      </w:r>
      <w:r w:rsidR="007529C6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Calibri" w:hAnsi="Arial Narrow" w:cs="Times New Roman"/>
          <w:szCs w:val="24"/>
        </w:rPr>
        <w:t>__________________________</w:t>
      </w: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2105CE">
        <w:rPr>
          <w:rFonts w:ascii="Arial Narrow" w:eastAsia="Times New Roman" w:hAnsi="Arial Narrow" w:cs="Times New Roman"/>
          <w:szCs w:val="24"/>
        </w:rPr>
        <w:t>_____ HCA 300</w:t>
      </w:r>
      <w:r w:rsidR="00D73E60">
        <w:rPr>
          <w:rFonts w:ascii="Arial Narrow" w:eastAsia="Times New Roman" w:hAnsi="Arial Narrow" w:cs="Times New Roman"/>
          <w:szCs w:val="24"/>
        </w:rPr>
        <w:t>*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  <w:t>Health Care Research Methods (R)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="00C178E7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Calibri" w:hAnsi="Arial Narrow" w:cs="Times New Roman"/>
          <w:szCs w:val="24"/>
        </w:rPr>
        <w:t>__________________________</w:t>
      </w:r>
    </w:p>
    <w:p w:rsidR="002105CE" w:rsidRDefault="002105CE" w:rsidP="002105CE">
      <w:pPr>
        <w:spacing w:after="0" w:line="240" w:lineRule="auto"/>
        <w:rPr>
          <w:rFonts w:ascii="Arial Narrow" w:eastAsia="Calibri" w:hAnsi="Arial Narrow" w:cs="Times New Roman"/>
          <w:szCs w:val="24"/>
        </w:rPr>
      </w:pPr>
      <w:r w:rsidRPr="002105CE">
        <w:rPr>
          <w:rFonts w:ascii="Arial Narrow" w:eastAsia="Times New Roman" w:hAnsi="Arial Narrow" w:cs="Times New Roman"/>
          <w:szCs w:val="24"/>
        </w:rPr>
        <w:t>_____ HCA 310</w:t>
      </w:r>
      <w:r w:rsidR="00D73E60">
        <w:rPr>
          <w:rFonts w:ascii="Arial Narrow" w:eastAsia="Times New Roman" w:hAnsi="Arial Narrow" w:cs="Times New Roman"/>
          <w:szCs w:val="24"/>
        </w:rPr>
        <w:t>*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  <w:t>Health Care Strategic Management (O)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Calibri" w:hAnsi="Arial Narrow" w:cs="Times New Roman"/>
          <w:szCs w:val="24"/>
        </w:rPr>
        <w:t>__________________________</w:t>
      </w:r>
    </w:p>
    <w:p w:rsidR="00D73E60" w:rsidRDefault="00D73E60" w:rsidP="002105CE">
      <w:pPr>
        <w:spacing w:after="0" w:line="240" w:lineRule="auto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szCs w:val="24"/>
        </w:rPr>
        <w:t>_____ HCA 315*</w:t>
      </w:r>
      <w:r>
        <w:rPr>
          <w:rFonts w:ascii="Arial Narrow" w:eastAsia="Calibri" w:hAnsi="Arial Narrow" w:cs="Times New Roman"/>
          <w:szCs w:val="24"/>
        </w:rPr>
        <w:tab/>
      </w:r>
      <w:r>
        <w:rPr>
          <w:rFonts w:ascii="Arial Narrow" w:eastAsia="Calibri" w:hAnsi="Arial Narrow" w:cs="Times New Roman"/>
          <w:szCs w:val="24"/>
        </w:rPr>
        <w:tab/>
        <w:t>Intro. To H. C. Information Management</w:t>
      </w:r>
      <w:r>
        <w:rPr>
          <w:rFonts w:ascii="Arial Narrow" w:eastAsia="Calibri" w:hAnsi="Arial Narrow" w:cs="Times New Roman"/>
          <w:szCs w:val="24"/>
        </w:rPr>
        <w:tab/>
        <w:t xml:space="preserve"> </w:t>
      </w:r>
      <w:r>
        <w:rPr>
          <w:rFonts w:ascii="Arial Narrow" w:eastAsia="Calibri" w:hAnsi="Arial Narrow" w:cs="Times New Roman"/>
          <w:szCs w:val="24"/>
        </w:rPr>
        <w:tab/>
        <w:t>__________________________</w:t>
      </w:r>
    </w:p>
    <w:p w:rsidR="002105CE" w:rsidRPr="002105CE" w:rsidRDefault="007529C6" w:rsidP="002105C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>
        <w:rPr>
          <w:rFonts w:ascii="Arial Narrow" w:eastAsia="Times New Roman" w:hAnsi="Arial Narrow" w:cs="Times New Roman"/>
          <w:szCs w:val="24"/>
        </w:rPr>
        <w:t xml:space="preserve">_____ HCA </w:t>
      </w:r>
      <w:r w:rsidR="002105CE" w:rsidRPr="002105CE">
        <w:rPr>
          <w:rFonts w:ascii="Arial Narrow" w:eastAsia="Times New Roman" w:hAnsi="Arial Narrow" w:cs="Times New Roman"/>
          <w:szCs w:val="24"/>
        </w:rPr>
        <w:t>320</w:t>
      </w:r>
      <w:r w:rsidR="00D73E60">
        <w:rPr>
          <w:rFonts w:ascii="Arial Narrow" w:eastAsia="Times New Roman" w:hAnsi="Arial Narrow" w:cs="Times New Roman"/>
          <w:szCs w:val="24"/>
        </w:rPr>
        <w:t>*</w:t>
      </w:r>
      <w:r w:rsidR="002105CE" w:rsidRPr="002105CE">
        <w:rPr>
          <w:rFonts w:ascii="Arial Narrow" w:eastAsia="Times New Roman" w:hAnsi="Arial Narrow" w:cs="Times New Roman"/>
          <w:szCs w:val="24"/>
        </w:rPr>
        <w:tab/>
      </w:r>
      <w:r>
        <w:rPr>
          <w:rFonts w:ascii="Arial Narrow" w:eastAsia="Times New Roman" w:hAnsi="Arial Narrow" w:cs="Times New Roman"/>
          <w:szCs w:val="24"/>
        </w:rPr>
        <w:tab/>
      </w:r>
      <w:r w:rsidR="002105CE" w:rsidRPr="002105CE">
        <w:rPr>
          <w:rFonts w:ascii="Arial Narrow" w:eastAsia="Times New Roman" w:hAnsi="Arial Narrow" w:cs="Times New Roman"/>
          <w:szCs w:val="24"/>
        </w:rPr>
        <w:t xml:space="preserve">Finance of </w:t>
      </w:r>
      <w:r>
        <w:rPr>
          <w:rFonts w:ascii="Arial Narrow" w:eastAsia="Times New Roman" w:hAnsi="Arial Narrow" w:cs="Times New Roman"/>
          <w:szCs w:val="24"/>
        </w:rPr>
        <w:t>United States Healthcare</w:t>
      </w:r>
      <w:r w:rsidR="002105CE" w:rsidRPr="002105CE">
        <w:rPr>
          <w:rFonts w:ascii="Arial Narrow" w:eastAsia="Times New Roman" w:hAnsi="Arial Narrow" w:cs="Times New Roman"/>
          <w:szCs w:val="24"/>
        </w:rPr>
        <w:tab/>
      </w:r>
      <w:r w:rsidR="002105CE" w:rsidRPr="002105CE">
        <w:rPr>
          <w:rFonts w:ascii="Arial Narrow" w:eastAsia="Times New Roman" w:hAnsi="Arial Narrow" w:cs="Times New Roman"/>
          <w:szCs w:val="24"/>
        </w:rPr>
        <w:tab/>
      </w:r>
      <w:r w:rsidR="002105CE" w:rsidRPr="002105CE">
        <w:rPr>
          <w:rFonts w:ascii="Arial Narrow" w:eastAsia="Calibri" w:hAnsi="Arial Narrow" w:cs="Times New Roman"/>
          <w:szCs w:val="24"/>
        </w:rPr>
        <w:t>__________________________</w:t>
      </w:r>
    </w:p>
    <w:p w:rsidR="002105CE" w:rsidRDefault="002105CE" w:rsidP="002105CE">
      <w:pPr>
        <w:spacing w:after="0" w:line="240" w:lineRule="auto"/>
        <w:rPr>
          <w:rFonts w:ascii="Arial Narrow" w:eastAsia="Calibri" w:hAnsi="Arial Narrow" w:cs="Times New Roman"/>
          <w:szCs w:val="24"/>
        </w:rPr>
      </w:pPr>
      <w:r w:rsidRPr="002105CE">
        <w:rPr>
          <w:rFonts w:ascii="Arial Narrow" w:eastAsia="Times New Roman" w:hAnsi="Arial Narrow" w:cs="Times New Roman"/>
          <w:szCs w:val="24"/>
        </w:rPr>
        <w:t>_____ HCA 387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  <w:t xml:space="preserve">Internship (may be more than 3 </w:t>
      </w:r>
      <w:proofErr w:type="spellStart"/>
      <w:r w:rsidRPr="002105CE">
        <w:rPr>
          <w:rFonts w:ascii="Arial Narrow" w:eastAsia="Times New Roman" w:hAnsi="Arial Narrow" w:cs="Times New Roman"/>
          <w:szCs w:val="24"/>
        </w:rPr>
        <w:t>s.h</w:t>
      </w:r>
      <w:proofErr w:type="spellEnd"/>
      <w:r w:rsidRPr="002105CE">
        <w:rPr>
          <w:rFonts w:ascii="Arial Narrow" w:eastAsia="Times New Roman" w:hAnsi="Arial Narrow" w:cs="Times New Roman"/>
          <w:szCs w:val="24"/>
        </w:rPr>
        <w:t>.)(C)</w:t>
      </w:r>
      <w:r w:rsidR="00D73E60">
        <w:rPr>
          <w:rFonts w:ascii="Arial Narrow" w:eastAsia="Times New Roman" w:hAnsi="Arial Narrow" w:cs="Times New Roman"/>
          <w:szCs w:val="24"/>
        </w:rPr>
        <w:t xml:space="preserve"> </w:t>
      </w:r>
      <w:r w:rsidR="00D73E60" w:rsidRPr="00D73E60">
        <w:rPr>
          <w:rFonts w:ascii="Arial Narrow" w:eastAsia="Times New Roman" w:hAnsi="Arial Narrow" w:cs="Times New Roman"/>
          <w:b/>
          <w:szCs w:val="24"/>
        </w:rPr>
        <w:t>OR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="007529C6">
        <w:rPr>
          <w:rFonts w:ascii="Arial Narrow" w:eastAsia="Calibri" w:hAnsi="Arial Narrow" w:cs="Times New Roman"/>
          <w:szCs w:val="24"/>
        </w:rPr>
        <w:t>* note that HCA385 does not carry</w:t>
      </w:r>
      <w:r w:rsidR="00505681">
        <w:rPr>
          <w:rFonts w:ascii="Arial Narrow" w:eastAsia="Calibri" w:hAnsi="Arial Narrow" w:cs="Times New Roman"/>
          <w:szCs w:val="24"/>
        </w:rPr>
        <w:tab/>
      </w:r>
      <w:r w:rsidR="00505681">
        <w:rPr>
          <w:rFonts w:ascii="Arial Narrow" w:eastAsia="Calibri" w:hAnsi="Arial Narrow" w:cs="Times New Roman"/>
          <w:szCs w:val="24"/>
        </w:rPr>
        <w:tab/>
      </w:r>
      <w:r w:rsidR="007529C6">
        <w:rPr>
          <w:rFonts w:ascii="Arial Narrow" w:eastAsia="Calibri" w:hAnsi="Arial Narrow" w:cs="Times New Roman"/>
          <w:szCs w:val="24"/>
        </w:rPr>
        <w:tab/>
      </w:r>
      <w:r w:rsidR="007529C6">
        <w:rPr>
          <w:rFonts w:ascii="Arial Narrow" w:eastAsia="Calibri" w:hAnsi="Arial Narrow" w:cs="Times New Roman"/>
          <w:szCs w:val="24"/>
        </w:rPr>
        <w:tab/>
      </w:r>
      <w:r w:rsidR="007529C6">
        <w:rPr>
          <w:rFonts w:ascii="Arial Narrow" w:eastAsia="Calibri" w:hAnsi="Arial Narrow" w:cs="Times New Roman"/>
          <w:szCs w:val="24"/>
        </w:rPr>
        <w:tab/>
      </w:r>
      <w:r w:rsidR="007529C6">
        <w:rPr>
          <w:rFonts w:ascii="Arial Narrow" w:eastAsia="Calibri" w:hAnsi="Arial Narrow" w:cs="Times New Roman"/>
          <w:szCs w:val="24"/>
        </w:rPr>
        <w:tab/>
      </w:r>
      <w:r w:rsidR="007529C6">
        <w:rPr>
          <w:rFonts w:ascii="Arial Narrow" w:eastAsia="Calibri" w:hAnsi="Arial Narrow" w:cs="Times New Roman"/>
          <w:szCs w:val="24"/>
        </w:rPr>
        <w:tab/>
      </w:r>
      <w:r w:rsidR="007529C6">
        <w:rPr>
          <w:rFonts w:ascii="Arial Narrow" w:eastAsia="Calibri" w:hAnsi="Arial Narrow" w:cs="Times New Roman"/>
          <w:szCs w:val="24"/>
        </w:rPr>
        <w:tab/>
      </w:r>
      <w:r w:rsidR="007529C6">
        <w:rPr>
          <w:rFonts w:ascii="Arial Narrow" w:eastAsia="Calibri" w:hAnsi="Arial Narrow" w:cs="Times New Roman"/>
          <w:szCs w:val="24"/>
        </w:rPr>
        <w:tab/>
      </w:r>
      <w:r w:rsidR="007529C6">
        <w:rPr>
          <w:rFonts w:ascii="Arial Narrow" w:eastAsia="Calibri" w:hAnsi="Arial Narrow" w:cs="Times New Roman"/>
          <w:szCs w:val="24"/>
        </w:rPr>
        <w:tab/>
      </w:r>
      <w:r w:rsidR="00505681">
        <w:rPr>
          <w:rFonts w:ascii="Arial Narrow" w:eastAsia="Calibri" w:hAnsi="Arial Narrow" w:cs="Times New Roman"/>
          <w:szCs w:val="24"/>
        </w:rPr>
        <w:t xml:space="preserve">   </w:t>
      </w:r>
      <w:r w:rsidR="007529C6">
        <w:rPr>
          <w:rFonts w:ascii="Arial Narrow" w:eastAsia="Calibri" w:hAnsi="Arial Narrow" w:cs="Times New Roman"/>
          <w:szCs w:val="24"/>
        </w:rPr>
        <w:t>the C credit______</w:t>
      </w:r>
      <w:r w:rsidRPr="002105CE">
        <w:rPr>
          <w:rFonts w:ascii="Arial Narrow" w:eastAsia="Calibri" w:hAnsi="Arial Narrow" w:cs="Times New Roman"/>
          <w:szCs w:val="24"/>
        </w:rPr>
        <w:t>_________</w:t>
      </w:r>
    </w:p>
    <w:p w:rsidR="00D73E60" w:rsidRPr="00D73E60" w:rsidRDefault="00D73E60" w:rsidP="00D73E60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>
        <w:rPr>
          <w:rFonts w:ascii="Arial Narrow" w:eastAsia="Times New Roman" w:hAnsi="Arial Narrow" w:cs="Times New Roman"/>
          <w:szCs w:val="24"/>
        </w:rPr>
        <w:t xml:space="preserve">_____ </w:t>
      </w:r>
      <w:r w:rsidRPr="00D73E60">
        <w:rPr>
          <w:rFonts w:ascii="Arial Narrow" w:eastAsia="Times New Roman" w:hAnsi="Arial Narrow" w:cs="Times New Roman"/>
          <w:szCs w:val="24"/>
        </w:rPr>
        <w:t>HCA</w:t>
      </w:r>
      <w:r>
        <w:rPr>
          <w:rFonts w:ascii="Arial Narrow" w:eastAsia="Times New Roman" w:hAnsi="Arial Narrow" w:cs="Times New Roman"/>
          <w:szCs w:val="24"/>
        </w:rPr>
        <w:t xml:space="preserve"> </w:t>
      </w:r>
      <w:r w:rsidRPr="00D73E60">
        <w:rPr>
          <w:rFonts w:ascii="Arial Narrow" w:eastAsia="Times New Roman" w:hAnsi="Arial Narrow" w:cs="Times New Roman"/>
          <w:szCs w:val="24"/>
        </w:rPr>
        <w:t xml:space="preserve">385 </w:t>
      </w:r>
      <w:r>
        <w:rPr>
          <w:rFonts w:ascii="Arial Narrow" w:eastAsia="Times New Roman" w:hAnsi="Arial Narrow" w:cs="Times New Roman"/>
          <w:szCs w:val="24"/>
        </w:rPr>
        <w:tab/>
      </w:r>
      <w:r>
        <w:rPr>
          <w:rFonts w:ascii="Arial Narrow" w:eastAsia="Times New Roman" w:hAnsi="Arial Narrow" w:cs="Times New Roman"/>
          <w:szCs w:val="24"/>
        </w:rPr>
        <w:tab/>
      </w:r>
      <w:r w:rsidRPr="00D73E60">
        <w:rPr>
          <w:rFonts w:ascii="Arial Narrow" w:eastAsia="Times New Roman" w:hAnsi="Arial Narrow" w:cs="Times New Roman"/>
          <w:szCs w:val="24"/>
        </w:rPr>
        <w:t>Writing a Grant Proposal</w:t>
      </w:r>
      <w:r>
        <w:rPr>
          <w:rFonts w:ascii="Arial Narrow" w:eastAsia="Times New Roman" w:hAnsi="Arial Narrow" w:cs="Times New Roman"/>
          <w:szCs w:val="24"/>
        </w:rPr>
        <w:t xml:space="preserve"> </w:t>
      </w: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2105CE">
        <w:rPr>
          <w:rFonts w:ascii="Arial Narrow" w:eastAsia="Times New Roman" w:hAnsi="Arial Narrow" w:cs="Times New Roman"/>
          <w:szCs w:val="24"/>
        </w:rPr>
        <w:t>_____ HCA 401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  <w:t>Senior Seminar (M)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Calibri" w:hAnsi="Arial Narrow" w:cs="Times New Roman"/>
          <w:szCs w:val="24"/>
        </w:rPr>
        <w:t>__NA_____________________</w:t>
      </w:r>
      <w:r w:rsidRPr="002105CE">
        <w:rPr>
          <w:rFonts w:ascii="Arial Narrow" w:eastAsia="Calibri" w:hAnsi="Arial Narrow" w:cs="Times New Roman"/>
          <w:szCs w:val="24"/>
        </w:rPr>
        <w:softHyphen/>
      </w:r>
    </w:p>
    <w:p w:rsidR="00505681" w:rsidRDefault="002105CE" w:rsidP="002105C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2105CE">
        <w:rPr>
          <w:rFonts w:ascii="Arial Narrow" w:eastAsia="Times New Roman" w:hAnsi="Arial Narrow" w:cs="Times New Roman"/>
          <w:szCs w:val="24"/>
        </w:rPr>
        <w:t xml:space="preserve">_____ </w:t>
      </w:r>
      <w:proofErr w:type="spellStart"/>
      <w:r w:rsidRPr="002105CE">
        <w:rPr>
          <w:rFonts w:ascii="Arial Narrow" w:eastAsia="Times New Roman" w:hAnsi="Arial Narrow" w:cs="Times New Roman"/>
          <w:szCs w:val="24"/>
        </w:rPr>
        <w:t>Buad</w:t>
      </w:r>
      <w:proofErr w:type="spellEnd"/>
      <w:r w:rsidRPr="002105CE">
        <w:rPr>
          <w:rFonts w:ascii="Arial Narrow" w:eastAsia="Times New Roman" w:hAnsi="Arial Narrow" w:cs="Times New Roman"/>
          <w:szCs w:val="24"/>
        </w:rPr>
        <w:t xml:space="preserve"> 230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="00D73E60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>Marketing Principles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="00D73E60">
        <w:rPr>
          <w:rFonts w:ascii="Arial Narrow" w:eastAsia="Times New Roman" w:hAnsi="Arial Narrow" w:cs="Times New Roman"/>
          <w:szCs w:val="24"/>
        </w:rPr>
        <w:tab/>
      </w: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2105CE">
        <w:rPr>
          <w:rFonts w:ascii="Arial Narrow" w:eastAsia="Times New Roman" w:hAnsi="Arial Narrow" w:cs="Times New Roman"/>
          <w:szCs w:val="24"/>
        </w:rPr>
        <w:t xml:space="preserve">_____ </w:t>
      </w:r>
      <w:proofErr w:type="spellStart"/>
      <w:r w:rsidRPr="002105CE">
        <w:rPr>
          <w:rFonts w:ascii="Arial Narrow" w:eastAsia="Times New Roman" w:hAnsi="Arial Narrow" w:cs="Times New Roman"/>
          <w:szCs w:val="24"/>
        </w:rPr>
        <w:t>Buad</w:t>
      </w:r>
      <w:proofErr w:type="spellEnd"/>
      <w:r w:rsidRPr="002105CE">
        <w:rPr>
          <w:rFonts w:ascii="Arial Narrow" w:eastAsia="Times New Roman" w:hAnsi="Arial Narrow" w:cs="Times New Roman"/>
          <w:szCs w:val="24"/>
        </w:rPr>
        <w:t xml:space="preserve"> 302</w:t>
      </w:r>
      <w:r w:rsidR="00D73E60">
        <w:rPr>
          <w:rFonts w:ascii="Arial Narrow" w:eastAsia="Times New Roman" w:hAnsi="Arial Narrow" w:cs="Times New Roman"/>
          <w:szCs w:val="24"/>
        </w:rPr>
        <w:t>*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="00D73E60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>Managing Human Resources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="00D73E60">
        <w:rPr>
          <w:rFonts w:ascii="Arial Narrow" w:eastAsia="Times New Roman" w:hAnsi="Arial Narrow" w:cs="Times New Roman"/>
          <w:szCs w:val="24"/>
        </w:rPr>
        <w:tab/>
      </w:r>
    </w:p>
    <w:p w:rsidR="00505681" w:rsidRDefault="002105CE" w:rsidP="002105C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2105CE">
        <w:rPr>
          <w:rFonts w:ascii="Arial Narrow" w:eastAsia="Times New Roman" w:hAnsi="Arial Narrow" w:cs="Times New Roman"/>
          <w:szCs w:val="24"/>
        </w:rPr>
        <w:t>_____ Econ 101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  <w:t>Principles of Microeconomics (S) (Q)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="00D73E60">
        <w:rPr>
          <w:rFonts w:ascii="Arial Narrow" w:eastAsia="Times New Roman" w:hAnsi="Arial Narrow" w:cs="Times New Roman"/>
          <w:szCs w:val="24"/>
        </w:rPr>
        <w:tab/>
      </w: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2105CE">
        <w:rPr>
          <w:rFonts w:ascii="Arial Narrow" w:eastAsia="Times New Roman" w:hAnsi="Arial Narrow" w:cs="Times New Roman"/>
          <w:szCs w:val="24"/>
        </w:rPr>
        <w:t xml:space="preserve">_____ </w:t>
      </w:r>
      <w:proofErr w:type="spellStart"/>
      <w:r w:rsidRPr="002105CE">
        <w:rPr>
          <w:rFonts w:ascii="Arial Narrow" w:eastAsia="Times New Roman" w:hAnsi="Arial Narrow" w:cs="Times New Roman"/>
          <w:szCs w:val="24"/>
        </w:rPr>
        <w:t>Soc</w:t>
      </w:r>
      <w:proofErr w:type="spellEnd"/>
      <w:r w:rsidRPr="002105CE">
        <w:rPr>
          <w:rFonts w:ascii="Arial Narrow" w:eastAsia="Times New Roman" w:hAnsi="Arial Narrow" w:cs="Times New Roman"/>
          <w:szCs w:val="24"/>
        </w:rPr>
        <w:t xml:space="preserve"> 260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  <w:t>Sociology of Medicine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b/>
          <w:szCs w:val="24"/>
        </w:rPr>
        <w:t>OR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Calibri" w:hAnsi="Arial Narrow" w:cs="Times New Roman"/>
          <w:szCs w:val="24"/>
        </w:rPr>
        <w:t>__________________________</w:t>
      </w:r>
      <w:r w:rsidRPr="002105CE">
        <w:rPr>
          <w:rFonts w:ascii="Arial Narrow" w:eastAsia="Times New Roman" w:hAnsi="Arial Narrow" w:cs="Times New Roman"/>
          <w:szCs w:val="24"/>
        </w:rPr>
        <w:tab/>
      </w: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2105CE">
        <w:rPr>
          <w:rFonts w:ascii="Arial Narrow" w:eastAsia="Times New Roman" w:hAnsi="Arial Narrow" w:cs="Times New Roman"/>
          <w:b/>
          <w:szCs w:val="24"/>
        </w:rPr>
        <w:t xml:space="preserve">_____ </w:t>
      </w:r>
      <w:proofErr w:type="spellStart"/>
      <w:r w:rsidRPr="002105CE">
        <w:rPr>
          <w:rFonts w:ascii="Arial Narrow" w:eastAsia="Times New Roman" w:hAnsi="Arial Narrow" w:cs="Times New Roman"/>
          <w:szCs w:val="24"/>
        </w:rPr>
        <w:t>Anth</w:t>
      </w:r>
      <w:proofErr w:type="spellEnd"/>
      <w:r w:rsidRPr="002105CE">
        <w:rPr>
          <w:rFonts w:ascii="Arial Narrow" w:eastAsia="Times New Roman" w:hAnsi="Arial Narrow" w:cs="Times New Roman"/>
          <w:szCs w:val="24"/>
        </w:rPr>
        <w:t xml:space="preserve"> 208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  <w:t>Medical Anthropology (I)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Calibri" w:hAnsi="Arial Narrow" w:cs="Times New Roman"/>
          <w:szCs w:val="24"/>
        </w:rPr>
        <w:t>__________________________</w:t>
      </w:r>
    </w:p>
    <w:p w:rsid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  <w:t>Subtotal:</w:t>
      </w:r>
      <w:r w:rsidRPr="002105CE">
        <w:rPr>
          <w:rFonts w:ascii="Arial Narrow" w:eastAsia="Times New Roman" w:hAnsi="Arial Narrow" w:cs="Times New Roman"/>
          <w:szCs w:val="24"/>
        </w:rPr>
        <w:tab/>
        <w:t>4</w:t>
      </w:r>
      <w:r w:rsidR="00505681">
        <w:rPr>
          <w:rFonts w:ascii="Arial Narrow" w:eastAsia="Times New Roman" w:hAnsi="Arial Narrow" w:cs="Times New Roman"/>
          <w:szCs w:val="24"/>
        </w:rPr>
        <w:t xml:space="preserve">5 </w:t>
      </w:r>
      <w:proofErr w:type="spellStart"/>
      <w:r w:rsidRPr="002105CE">
        <w:rPr>
          <w:rFonts w:ascii="Arial Narrow" w:eastAsia="Times New Roman" w:hAnsi="Arial Narrow" w:cs="Times New Roman"/>
          <w:szCs w:val="24"/>
        </w:rPr>
        <w:t>s.h</w:t>
      </w:r>
      <w:proofErr w:type="spellEnd"/>
      <w:r w:rsidRPr="002105CE">
        <w:rPr>
          <w:rFonts w:ascii="Arial Narrow" w:eastAsia="Times New Roman" w:hAnsi="Arial Narrow" w:cs="Times New Roman"/>
          <w:szCs w:val="24"/>
        </w:rPr>
        <w:t>.</w:t>
      </w:r>
    </w:p>
    <w:p w:rsidR="00623B2D" w:rsidRPr="002105CE" w:rsidRDefault="00623B2D" w:rsidP="002105C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</w:p>
    <w:p w:rsidR="002105CE" w:rsidRPr="002105CE" w:rsidRDefault="00D73E60" w:rsidP="002105CE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  <w:r>
        <w:rPr>
          <w:rFonts w:ascii="Arial Narrow" w:eastAsia="Times New Roman" w:hAnsi="Arial Narrow" w:cs="Times New Roman"/>
          <w:sz w:val="20"/>
        </w:rPr>
        <w:t>HCA/INT</w:t>
      </w:r>
      <w:r w:rsidR="002105CE" w:rsidRPr="002105CE">
        <w:rPr>
          <w:rFonts w:ascii="Arial Narrow" w:eastAsia="Times New Roman" w:hAnsi="Arial Narrow" w:cs="Times New Roman"/>
          <w:sz w:val="20"/>
        </w:rPr>
        <w:t xml:space="preserve"> 222 </w:t>
      </w:r>
      <w:r w:rsidR="00623B2D">
        <w:rPr>
          <w:rFonts w:ascii="Arial Narrow" w:eastAsia="Times New Roman" w:hAnsi="Arial Narrow" w:cs="Times New Roman"/>
          <w:sz w:val="20"/>
        </w:rPr>
        <w:t xml:space="preserve">or HSCI 321 </w:t>
      </w:r>
      <w:r w:rsidR="002105CE" w:rsidRPr="002105CE">
        <w:rPr>
          <w:rFonts w:ascii="Arial Narrow" w:eastAsia="Times New Roman" w:hAnsi="Arial Narrow" w:cs="Times New Roman"/>
          <w:sz w:val="20"/>
        </w:rPr>
        <w:t>is a prerequisite for HCA 300.  HCA 300 and HCA 387 are prerequisites for HCA 4</w:t>
      </w:r>
      <w:r>
        <w:rPr>
          <w:rFonts w:ascii="Arial Narrow" w:eastAsia="Times New Roman" w:hAnsi="Arial Narrow" w:cs="Times New Roman"/>
          <w:sz w:val="20"/>
        </w:rPr>
        <w:t>01. HCA 387 requires junior or senior standing</w:t>
      </w:r>
      <w:r w:rsidR="002105CE" w:rsidRPr="002105CE">
        <w:rPr>
          <w:rFonts w:ascii="Arial Narrow" w:eastAsia="Times New Roman" w:hAnsi="Arial Narrow" w:cs="Times New Roman"/>
          <w:sz w:val="20"/>
        </w:rPr>
        <w:t xml:space="preserve"> and 401 require</w:t>
      </w:r>
      <w:r>
        <w:rPr>
          <w:rFonts w:ascii="Arial Narrow" w:eastAsia="Times New Roman" w:hAnsi="Arial Narrow" w:cs="Times New Roman"/>
          <w:sz w:val="20"/>
        </w:rPr>
        <w:t>s senior s</w:t>
      </w:r>
      <w:r w:rsidR="002105CE" w:rsidRPr="002105CE">
        <w:rPr>
          <w:rFonts w:ascii="Arial Narrow" w:eastAsia="Times New Roman" w:hAnsi="Arial Narrow" w:cs="Times New Roman"/>
          <w:sz w:val="20"/>
        </w:rPr>
        <w:t xml:space="preserve">tanding. HCA 401 should be taken as the last HCA course. </w:t>
      </w: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Times New Roman" w:eastAsia="Times New Roman" w:hAnsi="Times New Roman" w:cs="Times New Roman"/>
          <w:szCs w:val="24"/>
        </w:rPr>
        <w:tab/>
      </w:r>
      <w:r w:rsidRPr="002105CE">
        <w:rPr>
          <w:rFonts w:ascii="Times New Roman" w:eastAsia="Times New Roman" w:hAnsi="Times New Roman" w:cs="Times New Roman"/>
          <w:szCs w:val="24"/>
        </w:rPr>
        <w:tab/>
      </w:r>
      <w:r w:rsidRPr="002105CE">
        <w:rPr>
          <w:rFonts w:ascii="Times New Roman" w:eastAsia="Times New Roman" w:hAnsi="Times New Roman" w:cs="Times New Roman"/>
          <w:szCs w:val="24"/>
        </w:rPr>
        <w:tab/>
      </w: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b/>
          <w:szCs w:val="24"/>
        </w:rPr>
      </w:pPr>
      <w:r w:rsidRPr="002105CE">
        <w:rPr>
          <w:rFonts w:ascii="Arial Narrow" w:eastAsia="Times New Roman" w:hAnsi="Arial Narrow" w:cs="Times New Roman"/>
          <w:b/>
          <w:szCs w:val="24"/>
        </w:rPr>
        <w:t>Choose 2 of the following courses:</w:t>
      </w: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2105CE">
        <w:rPr>
          <w:rFonts w:ascii="Arial Narrow" w:eastAsia="Times New Roman" w:hAnsi="Arial Narrow" w:cs="Times New Roman"/>
          <w:szCs w:val="24"/>
        </w:rPr>
        <w:t>_____ HCA 125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  <w:t>Intro. To Public Health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Calibri" w:hAnsi="Arial Narrow" w:cs="Times New Roman"/>
          <w:szCs w:val="24"/>
        </w:rPr>
        <w:t>__________________________</w:t>
      </w: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b/>
          <w:szCs w:val="24"/>
        </w:rPr>
      </w:pPr>
      <w:r w:rsidRPr="002105CE">
        <w:rPr>
          <w:rFonts w:ascii="Arial Narrow" w:eastAsia="Times New Roman" w:hAnsi="Arial Narrow" w:cs="Times New Roman"/>
          <w:szCs w:val="24"/>
        </w:rPr>
        <w:t>_____ HCA 225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  <w:t>Public Health Issues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Calibri" w:hAnsi="Arial Narrow" w:cs="Times New Roman"/>
          <w:szCs w:val="24"/>
        </w:rPr>
        <w:t>__________________________</w:t>
      </w: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2105CE">
        <w:rPr>
          <w:rFonts w:ascii="Arial Narrow" w:eastAsia="Times New Roman" w:hAnsi="Arial Narrow" w:cs="Times New Roman"/>
          <w:szCs w:val="24"/>
        </w:rPr>
        <w:t>_____ HCA 235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  <w:t>Women’s Health Care Issues (G</w:t>
      </w:r>
      <w:proofErr w:type="gramStart"/>
      <w:r w:rsidRPr="002105CE">
        <w:rPr>
          <w:rFonts w:ascii="Arial Narrow" w:eastAsia="Times New Roman" w:hAnsi="Arial Narrow" w:cs="Times New Roman"/>
          <w:szCs w:val="24"/>
        </w:rPr>
        <w:t>)(</w:t>
      </w:r>
      <w:proofErr w:type="gramEnd"/>
      <w:r w:rsidRPr="002105CE">
        <w:rPr>
          <w:rFonts w:ascii="Arial Narrow" w:eastAsia="Times New Roman" w:hAnsi="Arial Narrow" w:cs="Times New Roman"/>
          <w:szCs w:val="24"/>
        </w:rPr>
        <w:t>W)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Calibri" w:hAnsi="Arial Narrow" w:cs="Times New Roman"/>
          <w:szCs w:val="24"/>
        </w:rPr>
        <w:t>__________________________</w:t>
      </w: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2105CE">
        <w:rPr>
          <w:rFonts w:ascii="Arial Narrow" w:eastAsia="Times New Roman" w:hAnsi="Arial Narrow" w:cs="Times New Roman"/>
          <w:szCs w:val="24"/>
        </w:rPr>
        <w:t>_____ HCA 240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  <w:t>Long Term Care Administration</w:t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Calibri" w:hAnsi="Arial Narrow" w:cs="Times New Roman"/>
          <w:szCs w:val="24"/>
        </w:rPr>
        <w:t>__________________________</w:t>
      </w:r>
    </w:p>
    <w:p w:rsidR="002105CE" w:rsidRPr="002105CE" w:rsidRDefault="00D73E60" w:rsidP="002105C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>
        <w:rPr>
          <w:rFonts w:ascii="Arial Narrow" w:eastAsia="Times New Roman" w:hAnsi="Arial Narrow" w:cs="Times New Roman"/>
          <w:szCs w:val="24"/>
        </w:rPr>
        <w:t>_____ HCA 261</w:t>
      </w:r>
      <w:r w:rsidR="002105CE" w:rsidRPr="002105CE">
        <w:rPr>
          <w:rFonts w:ascii="Arial Narrow" w:eastAsia="Times New Roman" w:hAnsi="Arial Narrow" w:cs="Times New Roman"/>
          <w:szCs w:val="24"/>
        </w:rPr>
        <w:tab/>
      </w:r>
      <w:r w:rsidR="002105CE" w:rsidRPr="002105CE">
        <w:rPr>
          <w:rFonts w:ascii="Arial Narrow" w:eastAsia="Times New Roman" w:hAnsi="Arial Narrow" w:cs="Times New Roman"/>
          <w:szCs w:val="24"/>
        </w:rPr>
        <w:tab/>
      </w:r>
      <w:r>
        <w:rPr>
          <w:rFonts w:ascii="Arial Narrow" w:eastAsia="Times New Roman" w:hAnsi="Arial Narrow" w:cs="Times New Roman"/>
          <w:szCs w:val="24"/>
        </w:rPr>
        <w:t>Epidemiology (Q)</w:t>
      </w:r>
      <w:r>
        <w:rPr>
          <w:rFonts w:ascii="Arial Narrow" w:eastAsia="Times New Roman" w:hAnsi="Arial Narrow" w:cs="Times New Roman"/>
          <w:szCs w:val="24"/>
        </w:rPr>
        <w:tab/>
      </w:r>
      <w:r w:rsidR="002105CE" w:rsidRPr="002105CE">
        <w:rPr>
          <w:rFonts w:ascii="Arial Narrow" w:eastAsia="Times New Roman" w:hAnsi="Arial Narrow" w:cs="Times New Roman"/>
          <w:szCs w:val="24"/>
        </w:rPr>
        <w:tab/>
      </w:r>
      <w:r w:rsidR="002105CE" w:rsidRPr="002105CE">
        <w:rPr>
          <w:rFonts w:ascii="Arial Narrow" w:eastAsia="Times New Roman" w:hAnsi="Arial Narrow" w:cs="Times New Roman"/>
          <w:szCs w:val="24"/>
        </w:rPr>
        <w:tab/>
      </w:r>
      <w:r w:rsidR="002105CE" w:rsidRPr="002105CE">
        <w:rPr>
          <w:rFonts w:ascii="Arial Narrow" w:eastAsia="Times New Roman" w:hAnsi="Arial Narrow" w:cs="Times New Roman"/>
          <w:szCs w:val="24"/>
        </w:rPr>
        <w:tab/>
      </w:r>
      <w:r w:rsidR="002105CE" w:rsidRPr="002105CE">
        <w:rPr>
          <w:rFonts w:ascii="Arial Narrow" w:eastAsia="Times New Roman" w:hAnsi="Arial Narrow" w:cs="Times New Roman"/>
          <w:szCs w:val="24"/>
        </w:rPr>
        <w:tab/>
      </w:r>
      <w:r w:rsidR="002105CE" w:rsidRPr="002105CE">
        <w:rPr>
          <w:rFonts w:ascii="Arial Narrow" w:eastAsia="Calibri" w:hAnsi="Arial Narrow" w:cs="Times New Roman"/>
          <w:szCs w:val="24"/>
        </w:rPr>
        <w:t>__________________________</w:t>
      </w:r>
    </w:p>
    <w:p w:rsidR="00D73E60" w:rsidRPr="002105CE" w:rsidRDefault="00D73E60" w:rsidP="00D73E60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>
        <w:rPr>
          <w:rFonts w:ascii="Arial Narrow" w:eastAsia="Times New Roman" w:hAnsi="Arial Narrow" w:cs="Times New Roman"/>
          <w:szCs w:val="24"/>
        </w:rPr>
        <w:tab/>
      </w: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</w:r>
      <w:r w:rsidRPr="002105CE">
        <w:rPr>
          <w:rFonts w:ascii="Arial Narrow" w:eastAsia="Times New Roman" w:hAnsi="Arial Narrow" w:cs="Times New Roman"/>
          <w:szCs w:val="24"/>
        </w:rPr>
        <w:tab/>
        <w:t>Subtotal:</w:t>
      </w:r>
      <w:r w:rsidRPr="002105CE">
        <w:rPr>
          <w:rFonts w:ascii="Arial Narrow" w:eastAsia="Times New Roman" w:hAnsi="Arial Narrow" w:cs="Times New Roman"/>
          <w:szCs w:val="24"/>
        </w:rPr>
        <w:tab/>
        <w:t xml:space="preserve">6 </w:t>
      </w:r>
      <w:proofErr w:type="spellStart"/>
      <w:r w:rsidRPr="002105CE">
        <w:rPr>
          <w:rFonts w:ascii="Arial Narrow" w:eastAsia="Times New Roman" w:hAnsi="Arial Narrow" w:cs="Times New Roman"/>
          <w:szCs w:val="24"/>
        </w:rPr>
        <w:t>s.h</w:t>
      </w:r>
      <w:proofErr w:type="spellEnd"/>
      <w:r w:rsidRPr="002105CE">
        <w:rPr>
          <w:rFonts w:ascii="Arial Narrow" w:eastAsia="Times New Roman" w:hAnsi="Arial Narrow" w:cs="Times New Roman"/>
          <w:szCs w:val="24"/>
        </w:rPr>
        <w:t>.</w:t>
      </w:r>
    </w:p>
    <w:p w:rsidR="002105CE" w:rsidRPr="002105CE" w:rsidRDefault="002105CE" w:rsidP="002105CE">
      <w:pPr>
        <w:spacing w:after="0" w:line="240" w:lineRule="auto"/>
        <w:ind w:left="6480" w:firstLine="720"/>
        <w:rPr>
          <w:rFonts w:ascii="Arial Narrow" w:eastAsia="Times New Roman" w:hAnsi="Arial Narrow" w:cs="Times New Roman"/>
          <w:b/>
          <w:szCs w:val="24"/>
        </w:rPr>
      </w:pPr>
      <w:r w:rsidRPr="002105CE">
        <w:rPr>
          <w:rFonts w:ascii="Arial Narrow" w:eastAsia="Times New Roman" w:hAnsi="Arial Narrow" w:cs="Times New Roman"/>
          <w:b/>
          <w:szCs w:val="24"/>
        </w:rPr>
        <w:t>Total:</w:t>
      </w:r>
      <w:r w:rsidRPr="002105CE">
        <w:rPr>
          <w:rFonts w:ascii="Arial Narrow" w:eastAsia="Times New Roman" w:hAnsi="Arial Narrow" w:cs="Times New Roman"/>
          <w:b/>
          <w:szCs w:val="24"/>
        </w:rPr>
        <w:tab/>
      </w:r>
      <w:r w:rsidRPr="002105CE">
        <w:rPr>
          <w:rFonts w:ascii="Arial Narrow" w:eastAsia="Times New Roman" w:hAnsi="Arial Narrow" w:cs="Times New Roman"/>
          <w:b/>
          <w:szCs w:val="24"/>
        </w:rPr>
        <w:tab/>
        <w:t>5</w:t>
      </w:r>
      <w:r w:rsidR="00623B2D">
        <w:rPr>
          <w:rFonts w:ascii="Arial Narrow" w:eastAsia="Times New Roman" w:hAnsi="Arial Narrow" w:cs="Times New Roman"/>
          <w:b/>
          <w:szCs w:val="24"/>
        </w:rPr>
        <w:t>1</w:t>
      </w:r>
      <w:r w:rsidRPr="002105CE">
        <w:rPr>
          <w:rFonts w:ascii="Arial Narrow" w:eastAsia="Times New Roman" w:hAnsi="Arial Narrow" w:cs="Times New Roman"/>
          <w:b/>
          <w:szCs w:val="24"/>
        </w:rPr>
        <w:t xml:space="preserve"> </w:t>
      </w:r>
      <w:proofErr w:type="spellStart"/>
      <w:r w:rsidRPr="002105CE">
        <w:rPr>
          <w:rFonts w:ascii="Arial Narrow" w:eastAsia="Times New Roman" w:hAnsi="Arial Narrow" w:cs="Times New Roman"/>
          <w:b/>
          <w:szCs w:val="24"/>
        </w:rPr>
        <w:t>s.h</w:t>
      </w:r>
      <w:proofErr w:type="spellEnd"/>
      <w:r w:rsidRPr="002105CE">
        <w:rPr>
          <w:rFonts w:ascii="Arial Narrow" w:eastAsia="Times New Roman" w:hAnsi="Arial Narrow" w:cs="Times New Roman"/>
          <w:b/>
          <w:szCs w:val="24"/>
        </w:rPr>
        <w:t>.</w:t>
      </w: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b/>
          <w:bCs/>
          <w:szCs w:val="24"/>
        </w:rPr>
      </w:pPr>
    </w:p>
    <w:p w:rsidR="002105CE" w:rsidRPr="002105CE" w:rsidRDefault="002105CE" w:rsidP="002105CE">
      <w:pPr>
        <w:tabs>
          <w:tab w:val="left" w:pos="720"/>
        </w:tabs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105CE">
        <w:rPr>
          <w:rFonts w:ascii="Arial Narrow" w:eastAsia="Times New Roman" w:hAnsi="Arial Narrow" w:cs="Times New Roman"/>
          <w:b/>
          <w:bCs/>
        </w:rPr>
        <w:t xml:space="preserve">Requirements for Emphasis in Public Health </w:t>
      </w:r>
      <w:r w:rsidRPr="002105CE">
        <w:rPr>
          <w:rFonts w:ascii="Arial Narrow" w:eastAsia="Times New Roman" w:hAnsi="Arial Narrow" w:cs="Times New Roman"/>
          <w:bCs/>
        </w:rPr>
        <w:t>(optional addition to HCA major)</w:t>
      </w:r>
    </w:p>
    <w:p w:rsidR="002105CE" w:rsidRPr="002105CE" w:rsidRDefault="002105CE" w:rsidP="002105CE">
      <w:pPr>
        <w:tabs>
          <w:tab w:val="left" w:pos="720"/>
        </w:tabs>
        <w:spacing w:after="0" w:line="240" w:lineRule="auto"/>
        <w:rPr>
          <w:rFonts w:ascii="Arial Narrow" w:eastAsia="Times New Roman" w:hAnsi="Arial Narrow" w:cs="Times New Roman"/>
          <w:bCs/>
        </w:rPr>
      </w:pPr>
      <w:r w:rsidRPr="002105CE">
        <w:rPr>
          <w:rFonts w:ascii="Arial Narrow" w:eastAsia="Times New Roman" w:hAnsi="Arial Narrow" w:cs="Times New Roman"/>
          <w:bCs/>
        </w:rPr>
        <w:t>HCA 125</w:t>
      </w:r>
    </w:p>
    <w:p w:rsidR="002105CE" w:rsidRPr="002105CE" w:rsidRDefault="002105CE" w:rsidP="002105CE">
      <w:pPr>
        <w:tabs>
          <w:tab w:val="left" w:pos="720"/>
        </w:tabs>
        <w:spacing w:after="0" w:line="240" w:lineRule="auto"/>
        <w:rPr>
          <w:rFonts w:ascii="Arial Narrow" w:eastAsia="Times New Roman" w:hAnsi="Arial Narrow" w:cs="Times New Roman"/>
          <w:bCs/>
        </w:rPr>
      </w:pPr>
      <w:r w:rsidRPr="002105CE">
        <w:rPr>
          <w:rFonts w:ascii="Arial Narrow" w:eastAsia="Times New Roman" w:hAnsi="Arial Narrow" w:cs="Times New Roman"/>
          <w:bCs/>
        </w:rPr>
        <w:t>HCA 225</w:t>
      </w:r>
    </w:p>
    <w:p w:rsidR="002105CE" w:rsidRDefault="00D73E60" w:rsidP="002105CE">
      <w:pPr>
        <w:tabs>
          <w:tab w:val="left" w:pos="720"/>
        </w:tabs>
        <w:spacing w:after="0" w:line="240" w:lineRule="auto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HCA 261</w:t>
      </w:r>
    </w:p>
    <w:p w:rsidR="00D73E60" w:rsidRPr="002105CE" w:rsidRDefault="00D73E60" w:rsidP="002105CE">
      <w:pPr>
        <w:tabs>
          <w:tab w:val="left" w:pos="720"/>
        </w:tabs>
        <w:spacing w:after="0" w:line="240" w:lineRule="auto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HCA 235</w:t>
      </w: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b/>
          <w:szCs w:val="24"/>
        </w:rPr>
      </w:pP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4"/>
        </w:rPr>
      </w:pPr>
      <w:r w:rsidRPr="002105CE">
        <w:rPr>
          <w:rFonts w:ascii="Arial Narrow" w:eastAsia="Times New Roman" w:hAnsi="Arial Narrow" w:cs="Times New Roman"/>
          <w:b/>
          <w:sz w:val="28"/>
          <w:szCs w:val="24"/>
        </w:rPr>
        <w:t>Please consult the HCA Program Handbook for advising information.</w:t>
      </w: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2105C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18 </w:t>
      </w:r>
      <w:proofErr w:type="spellStart"/>
      <w:r w:rsidRPr="002105C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s.h</w:t>
      </w:r>
      <w:proofErr w:type="spellEnd"/>
      <w:r w:rsidRPr="002105C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 in the major must be from Mary Baldwin University.</w:t>
      </w:r>
    </w:p>
    <w:p w:rsid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</w:p>
    <w:p w:rsidR="002105CE" w:rsidRPr="002105CE" w:rsidRDefault="002105CE" w:rsidP="002105C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105C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lastRenderedPageBreak/>
        <w:t>* Transfer courses do not necessarily carry the same Learning Outcome Designations for the Common Curriculum</w:t>
      </w:r>
    </w:p>
    <w:p w:rsidR="00D73E60" w:rsidRDefault="00D73E60" w:rsidP="00D73E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73E60" w:rsidRPr="00D73E60" w:rsidRDefault="00D73E60" w:rsidP="00D73E60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Times New Roman"/>
          <w:color w:val="202124"/>
          <w:sz w:val="36"/>
          <w:szCs w:val="36"/>
        </w:rPr>
      </w:pPr>
      <w:r w:rsidRPr="00D73E60">
        <w:rPr>
          <w:rFonts w:ascii="Helvetica" w:eastAsia="Times New Roman" w:hAnsi="Helvetica" w:cs="Times New Roman"/>
          <w:color w:val="202124"/>
          <w:sz w:val="36"/>
          <w:szCs w:val="36"/>
        </w:rPr>
        <w:t>HCA to MHA 4+1</w:t>
      </w:r>
    </w:p>
    <w:p w:rsidR="00D73E60" w:rsidRDefault="00D73E60" w:rsidP="00D73E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73E60" w:rsidRDefault="00D73E60" w:rsidP="00D73E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E60">
        <w:rPr>
          <w:rFonts w:ascii="Arial" w:eastAsia="Times New Roman" w:hAnsi="Arial" w:cs="Arial"/>
          <w:sz w:val="20"/>
          <w:szCs w:val="20"/>
        </w:rPr>
        <w:t xml:space="preserve">Students, who are pursuing MBU’s Master of Healthcare Administration (MHA) degree, following the guidelines for the 4+1 option, may apply up to 18 semester hours of their graduate coursework to the 120 semester </w:t>
      </w:r>
      <w:proofErr w:type="gramStart"/>
      <w:r w:rsidRPr="00D73E60">
        <w:rPr>
          <w:rFonts w:ascii="Arial" w:eastAsia="Times New Roman" w:hAnsi="Arial" w:cs="Arial"/>
          <w:sz w:val="20"/>
          <w:szCs w:val="20"/>
        </w:rPr>
        <w:t>hours</w:t>
      </w:r>
      <w:proofErr w:type="gramEnd"/>
      <w:r w:rsidRPr="00D73E60">
        <w:rPr>
          <w:rFonts w:ascii="Arial" w:eastAsia="Times New Roman" w:hAnsi="Arial" w:cs="Arial"/>
          <w:sz w:val="20"/>
          <w:szCs w:val="20"/>
        </w:rPr>
        <w:t xml:space="preserve"> undergraduate total hour requirement. </w:t>
      </w:r>
    </w:p>
    <w:p w:rsidR="00D73E60" w:rsidRDefault="00D73E60" w:rsidP="00D73E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73E60" w:rsidRDefault="00D73E60" w:rsidP="00D73E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E60">
        <w:rPr>
          <w:rFonts w:ascii="Arial" w:eastAsia="Times New Roman" w:hAnsi="Arial" w:cs="Arial"/>
          <w:sz w:val="20"/>
          <w:szCs w:val="20"/>
        </w:rPr>
        <w:t xml:space="preserve">The Bachelor of Arts in Healthcare Administration will be conferred at the completion of all BA in HCA requirements; The MHA does not need to be earned prior to the BA being conferred. Interested students are encouraged to communicate their interest in the 4+1 option to their faculty advisor and the MHA program director early in their academic career as careful academic planning is required. </w:t>
      </w:r>
    </w:p>
    <w:p w:rsidR="00D73E60" w:rsidRDefault="00D73E60" w:rsidP="00D73E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73E60" w:rsidRPr="00D73E60" w:rsidRDefault="00D73E60" w:rsidP="00D7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60">
        <w:rPr>
          <w:rFonts w:ascii="Arial" w:eastAsia="Times New Roman" w:hAnsi="Arial" w:cs="Arial"/>
          <w:sz w:val="20"/>
          <w:szCs w:val="20"/>
        </w:rPr>
        <w:t>Students may apply to the MHA after earning junior status. 4+1 option students must meet all MHA admissions requirements except for the earned bachelor’s degree. 4+1 option students may be granted conditional admission into the MHA until the BA in HCA is conferred. MHA Admissions requirements are available in the MHA section of the Academic Catalog.</w:t>
      </w:r>
    </w:p>
    <w:p w:rsidR="00D73E60" w:rsidRPr="00D73E60" w:rsidRDefault="00D73E60" w:rsidP="00D7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E60" w:rsidRPr="00D73E60" w:rsidRDefault="00D73E60" w:rsidP="00D7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60">
        <w:rPr>
          <w:rFonts w:ascii="Arial" w:eastAsia="Times New Roman" w:hAnsi="Arial" w:cs="Arial"/>
          <w:b/>
          <w:bCs/>
          <w:sz w:val="20"/>
          <w:szCs w:val="20"/>
        </w:rPr>
        <w:t>4+1 Option Course Substitutions:</w:t>
      </w:r>
    </w:p>
    <w:p w:rsidR="00D73E60" w:rsidRPr="00D73E60" w:rsidRDefault="00D73E60" w:rsidP="00D73E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60">
        <w:rPr>
          <w:rFonts w:ascii="Arial" w:eastAsia="Times New Roman" w:hAnsi="Arial" w:cs="Arial"/>
          <w:sz w:val="20"/>
          <w:szCs w:val="20"/>
        </w:rPr>
        <w:t>In place of HCA 310, HC Strategic Management, the student can take MHA 501, Organizational and Systems Leadership</w:t>
      </w:r>
    </w:p>
    <w:p w:rsidR="00D73E60" w:rsidRPr="00D73E60" w:rsidRDefault="00D73E60" w:rsidP="00D73E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60">
        <w:rPr>
          <w:rFonts w:ascii="Arial" w:eastAsia="Times New Roman" w:hAnsi="Arial" w:cs="Arial"/>
          <w:sz w:val="20"/>
          <w:szCs w:val="20"/>
        </w:rPr>
        <w:t>In place of HCA 320, Economics and Finance of HC, the student can take MHA 502, The Business of Healthcare</w:t>
      </w:r>
    </w:p>
    <w:p w:rsidR="00D73E60" w:rsidRPr="00D73E60" w:rsidRDefault="00D73E60" w:rsidP="00D73E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60">
        <w:rPr>
          <w:rFonts w:ascii="Arial" w:eastAsia="Times New Roman" w:hAnsi="Arial" w:cs="Arial"/>
          <w:sz w:val="20"/>
          <w:szCs w:val="20"/>
        </w:rPr>
        <w:t>In place of HCA 300, HC Research Methods, the student can take MHA 503, Foundations of Research Methods in Administration</w:t>
      </w:r>
    </w:p>
    <w:p w:rsidR="00D73E60" w:rsidRPr="00D73E60" w:rsidRDefault="00D73E60" w:rsidP="00D73E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60">
        <w:rPr>
          <w:rFonts w:ascii="Arial" w:eastAsia="Times New Roman" w:hAnsi="Arial" w:cs="Arial"/>
          <w:sz w:val="20"/>
          <w:szCs w:val="20"/>
        </w:rPr>
        <w:t>In place of 1 HCA elective, the student can take MHA 504, Policy, Ethics, and Legal Perspectives</w:t>
      </w:r>
    </w:p>
    <w:p w:rsidR="00D73E60" w:rsidRPr="00D73E60" w:rsidRDefault="00D73E60" w:rsidP="00D73E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60">
        <w:rPr>
          <w:rFonts w:ascii="Arial" w:eastAsia="Times New Roman" w:hAnsi="Arial" w:cs="Arial"/>
          <w:sz w:val="20"/>
          <w:szCs w:val="20"/>
        </w:rPr>
        <w:t>In place of BUAD 302, Managing Human Resources, the student can take MHA 506 Health Analytics and Decision Support</w:t>
      </w:r>
    </w:p>
    <w:p w:rsidR="00D73E60" w:rsidRPr="00D73E60" w:rsidRDefault="00D73E60" w:rsidP="00D73E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E60">
        <w:rPr>
          <w:rFonts w:ascii="Arial" w:eastAsia="Times New Roman" w:hAnsi="Arial" w:cs="Arial"/>
          <w:sz w:val="20"/>
          <w:szCs w:val="20"/>
        </w:rPr>
        <w:t>In place of HCA 315, Introduction to Healthcare Information Management, students can take MHA 508, Healthcare as a Socio-Technical System</w:t>
      </w:r>
    </w:p>
    <w:p w:rsidR="00DD55FD" w:rsidRDefault="00DD55FD" w:rsidP="002105CE">
      <w:pPr>
        <w:spacing w:after="0" w:line="240" w:lineRule="auto"/>
      </w:pPr>
    </w:p>
    <w:sectPr w:rsidR="00DD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50414"/>
    <w:multiLevelType w:val="hybridMultilevel"/>
    <w:tmpl w:val="324A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CE"/>
    <w:rsid w:val="001B7034"/>
    <w:rsid w:val="002105CE"/>
    <w:rsid w:val="00505681"/>
    <w:rsid w:val="00623B2D"/>
    <w:rsid w:val="007529C6"/>
    <w:rsid w:val="00C178E7"/>
    <w:rsid w:val="00D73E60"/>
    <w:rsid w:val="00DD55FD"/>
    <w:rsid w:val="00F2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73E66-3D8E-4623-9A37-31406DFD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3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3E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7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Baldwin College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tempacct</dc:creator>
  <cp:lastModifiedBy>OIT</cp:lastModifiedBy>
  <cp:revision>2</cp:revision>
  <dcterms:created xsi:type="dcterms:W3CDTF">2020-05-20T19:50:00Z</dcterms:created>
  <dcterms:modified xsi:type="dcterms:W3CDTF">2020-05-20T19:50:00Z</dcterms:modified>
</cp:coreProperties>
</file>